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2898" w:val="left" w:leader="none"/>
          <w:tab w:pos="8512" w:val="left" w:leader="none"/>
        </w:tabs>
        <w:spacing w:line="240" w:lineRule="auto"/>
        <w:ind w:left="69" w:right="-15" w:firstLine="0"/>
        <w:jc w:val="left"/>
        <w:rPr>
          <w:rFonts w:ascii="Times New Roman"/>
          <w:position w:val="41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1463697" cy="126015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697" cy="1260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65"/>
          <w:sz w:val="20"/>
        </w:rPr>
        <w:drawing>
          <wp:inline distT="0" distB="0" distL="0" distR="0">
            <wp:extent cx="2072773" cy="42976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77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5"/>
          <w:sz w:val="20"/>
        </w:rPr>
      </w:r>
      <w:r>
        <w:rPr>
          <w:rFonts w:ascii="Times New Roman"/>
          <w:spacing w:val="109"/>
          <w:position w:val="65"/>
          <w:sz w:val="20"/>
        </w:rPr>
        <w:t> </w:t>
      </w:r>
      <w:r>
        <w:rPr>
          <w:rFonts w:ascii="Times New Roman"/>
          <w:spacing w:val="109"/>
          <w:sz w:val="20"/>
        </w:rPr>
        <w:drawing>
          <wp:inline distT="0" distB="0" distL="0" distR="0">
            <wp:extent cx="1248155" cy="1165859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55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9"/>
          <w:sz w:val="20"/>
        </w:rPr>
      </w:r>
      <w:r>
        <w:rPr>
          <w:rFonts w:ascii="Times New Roman"/>
          <w:spacing w:val="109"/>
          <w:sz w:val="20"/>
        </w:rPr>
        <w:tab/>
      </w:r>
      <w:r>
        <w:rPr>
          <w:rFonts w:ascii="Times New Roman"/>
          <w:spacing w:val="109"/>
          <w:position w:val="41"/>
          <w:sz w:val="20"/>
        </w:rPr>
        <w:drawing>
          <wp:inline distT="0" distB="0" distL="0" distR="0">
            <wp:extent cx="1594381" cy="62636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381" cy="6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9"/>
          <w:position w:val="41"/>
          <w:sz w:val="20"/>
        </w:rPr>
      </w:r>
    </w:p>
    <w:p>
      <w:pPr>
        <w:pStyle w:val="BodyText"/>
        <w:spacing w:before="269"/>
        <w:rPr>
          <w:rFonts w:ascii="Times New Roman"/>
          <w:sz w:val="28"/>
        </w:rPr>
      </w:pPr>
    </w:p>
    <w:p>
      <w:pPr>
        <w:spacing w:before="1"/>
        <w:ind w:left="1329" w:right="2321" w:firstLine="0"/>
        <w:jc w:val="center"/>
        <w:rPr>
          <w:b/>
          <w:sz w:val="28"/>
        </w:rPr>
      </w:pPr>
      <w:r>
        <w:rPr>
          <w:b/>
          <w:sz w:val="28"/>
        </w:rPr>
        <w:t>54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GMINNY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KONKURS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RECYTATORSKI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LITERATURY KASZUBSKIEJ „ RODNÔ MÒWA”</w:t>
      </w:r>
    </w:p>
    <w:p>
      <w:pPr>
        <w:spacing w:before="0"/>
        <w:ind w:left="1333" w:right="2321" w:firstLine="0"/>
        <w:jc w:val="center"/>
        <w:rPr>
          <w:b/>
          <w:sz w:val="28"/>
        </w:rPr>
      </w:pPr>
      <w:r>
        <w:rPr>
          <w:b/>
          <w:sz w:val="28"/>
        </w:rPr>
        <w:t>Szemud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2025</w:t>
      </w:r>
    </w:p>
    <w:p>
      <w:pPr>
        <w:pStyle w:val="BodyText"/>
        <w:spacing w:before="339"/>
        <w:ind w:left="141" w:right="1138"/>
        <w:jc w:val="both"/>
      </w:pPr>
      <w:r>
        <w:rPr>
          <w:b/>
        </w:rPr>
        <w:t>Organizatorami</w:t>
      </w:r>
      <w:r>
        <w:rPr>
          <w:b/>
          <w:spacing w:val="36"/>
        </w:rPr>
        <w:t> </w:t>
      </w:r>
      <w:r>
        <w:rPr>
          <w:b/>
        </w:rPr>
        <w:t>Konkursu</w:t>
      </w:r>
      <w:r>
        <w:rPr>
          <w:b/>
          <w:spacing w:val="36"/>
        </w:rPr>
        <w:t> </w:t>
      </w:r>
      <w:r>
        <w:rPr>
          <w:b/>
        </w:rPr>
        <w:t>są:</w:t>
      </w:r>
      <w:r>
        <w:rPr>
          <w:b/>
          <w:spacing w:val="39"/>
        </w:rPr>
        <w:t> </w:t>
      </w:r>
      <w:r>
        <w:rPr/>
        <w:t>Wójt</w:t>
      </w:r>
      <w:r>
        <w:rPr>
          <w:spacing w:val="36"/>
        </w:rPr>
        <w:t> </w:t>
      </w:r>
      <w:r>
        <w:rPr/>
        <w:t>Gminy</w:t>
      </w:r>
      <w:r>
        <w:rPr>
          <w:spacing w:val="35"/>
        </w:rPr>
        <w:t> </w:t>
      </w:r>
      <w:r>
        <w:rPr/>
        <w:t>Chmielno,</w:t>
      </w:r>
      <w:r>
        <w:rPr>
          <w:spacing w:val="36"/>
        </w:rPr>
        <w:t> </w:t>
      </w:r>
      <w:r>
        <w:rPr/>
        <w:t>Gminny</w:t>
      </w:r>
      <w:r>
        <w:rPr>
          <w:spacing w:val="35"/>
        </w:rPr>
        <w:t> </w:t>
      </w:r>
      <w:r>
        <w:rPr/>
        <w:t>Ośrodek</w:t>
      </w:r>
      <w:r>
        <w:rPr>
          <w:spacing w:val="32"/>
        </w:rPr>
        <w:t> </w:t>
      </w:r>
      <w:r>
        <w:rPr/>
        <w:t>Kultury</w:t>
      </w:r>
      <w:r>
        <w:rPr>
          <w:spacing w:val="35"/>
        </w:rPr>
        <w:t> </w:t>
      </w:r>
      <w:r>
        <w:rPr/>
        <w:t>Sportu</w:t>
      </w:r>
      <w:r>
        <w:rPr>
          <w:spacing w:val="34"/>
        </w:rPr>
        <w:t> </w:t>
      </w:r>
      <w:r>
        <w:rPr/>
        <w:t>i</w:t>
      </w:r>
      <w:r>
        <w:rPr>
          <w:spacing w:val="35"/>
        </w:rPr>
        <w:t> </w:t>
      </w:r>
      <w:r>
        <w:rPr/>
        <w:t>Rekreacji w Chmielnie, Zrzeszenie Kaszubsko Pomorskie o/ Chmielno we współpracy z Zarządem Głównym Zrzeszenia Kaszubsko Pomorskiego</w:t>
      </w:r>
    </w:p>
    <w:p>
      <w:pPr>
        <w:spacing w:before="3"/>
        <w:ind w:left="141" w:right="0" w:firstLine="0"/>
        <w:jc w:val="both"/>
        <w:rPr>
          <w:sz w:val="24"/>
        </w:rPr>
      </w:pPr>
      <w:r>
        <w:rPr>
          <w:b/>
          <w:sz w:val="24"/>
        </w:rPr>
        <w:t>Organizatorem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eliminacji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gminnych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jest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sz w:val="24"/>
        </w:rPr>
        <w:t>Urząd</w:t>
      </w:r>
      <w:r>
        <w:rPr>
          <w:spacing w:val="-1"/>
          <w:sz w:val="24"/>
        </w:rPr>
        <w:t> </w:t>
      </w:r>
      <w:r>
        <w:rPr>
          <w:sz w:val="24"/>
        </w:rPr>
        <w:t>Gminy</w:t>
      </w:r>
      <w:r>
        <w:rPr>
          <w:spacing w:val="1"/>
          <w:sz w:val="24"/>
        </w:rPr>
        <w:t> </w:t>
      </w:r>
      <w:r>
        <w:rPr>
          <w:sz w:val="24"/>
        </w:rPr>
        <w:t>Szemud,</w:t>
      </w:r>
      <w:r>
        <w:rPr>
          <w:spacing w:val="2"/>
          <w:sz w:val="24"/>
        </w:rPr>
        <w:t> </w:t>
      </w:r>
      <w:r>
        <w:rPr>
          <w:sz w:val="24"/>
        </w:rPr>
        <w:t>Biblioteka</w:t>
      </w:r>
      <w:r>
        <w:rPr>
          <w:spacing w:val="2"/>
          <w:sz w:val="24"/>
        </w:rPr>
        <w:t> </w:t>
      </w:r>
      <w:r>
        <w:rPr>
          <w:sz w:val="24"/>
        </w:rPr>
        <w:t>Publiczna</w:t>
      </w:r>
      <w:r>
        <w:rPr>
          <w:spacing w:val="2"/>
          <w:sz w:val="24"/>
        </w:rPr>
        <w:t> </w:t>
      </w:r>
      <w:r>
        <w:rPr>
          <w:sz w:val="24"/>
        </w:rPr>
        <w:t>Gminy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Szemud</w:t>
      </w:r>
    </w:p>
    <w:p>
      <w:pPr>
        <w:pStyle w:val="BodyText"/>
        <w:ind w:left="141"/>
        <w:jc w:val="both"/>
      </w:pPr>
      <w:r>
        <w:rPr/>
        <w:t>im.</w:t>
      </w:r>
      <w:r>
        <w:rPr>
          <w:spacing w:val="-6"/>
        </w:rPr>
        <w:t> </w:t>
      </w:r>
      <w:r>
        <w:rPr/>
        <w:t>ks.</w:t>
      </w:r>
      <w:r>
        <w:rPr>
          <w:spacing w:val="-4"/>
        </w:rPr>
        <w:t> </w:t>
      </w:r>
      <w:r>
        <w:rPr/>
        <w:t>dr.</w:t>
      </w:r>
      <w:r>
        <w:rPr>
          <w:spacing w:val="-3"/>
        </w:rPr>
        <w:t> </w:t>
      </w:r>
      <w:r>
        <w:rPr/>
        <w:t>Leona</w:t>
      </w:r>
      <w:r>
        <w:rPr>
          <w:spacing w:val="-3"/>
        </w:rPr>
        <w:t> </w:t>
      </w:r>
      <w:r>
        <w:rPr/>
        <w:t>Heyke</w:t>
      </w:r>
      <w:r>
        <w:rPr>
          <w:spacing w:val="-4"/>
        </w:rPr>
        <w:t> </w:t>
      </w:r>
      <w:r>
        <w:rPr/>
        <w:t>w</w:t>
      </w:r>
      <w:r>
        <w:rPr>
          <w:spacing w:val="-2"/>
        </w:rPr>
        <w:t> </w:t>
      </w:r>
      <w:r>
        <w:rPr/>
        <w:t>Szemudzie</w:t>
      </w:r>
      <w:r>
        <w:rPr>
          <w:spacing w:val="-5"/>
        </w:rPr>
        <w:t> </w:t>
      </w:r>
      <w:r>
        <w:rPr/>
        <w:t>oraz</w:t>
      </w:r>
      <w:r>
        <w:rPr>
          <w:spacing w:val="-2"/>
        </w:rPr>
        <w:t> </w:t>
      </w:r>
      <w:r>
        <w:rPr/>
        <w:t>Zrzeszenie</w:t>
      </w:r>
      <w:r>
        <w:rPr>
          <w:spacing w:val="-3"/>
        </w:rPr>
        <w:t> </w:t>
      </w:r>
      <w:r>
        <w:rPr/>
        <w:t>Kaszubsko</w:t>
      </w:r>
      <w:r>
        <w:rPr>
          <w:spacing w:val="5"/>
        </w:rPr>
        <w:t> </w:t>
      </w:r>
      <w:r>
        <w:rPr/>
        <w:t>–</w:t>
      </w:r>
      <w:r>
        <w:rPr>
          <w:spacing w:val="-4"/>
        </w:rPr>
        <w:t> </w:t>
      </w:r>
      <w:r>
        <w:rPr/>
        <w:t>Pomorskie</w:t>
      </w:r>
      <w:r>
        <w:rPr>
          <w:spacing w:val="-2"/>
        </w:rPr>
        <w:t> </w:t>
      </w:r>
      <w:r>
        <w:rPr/>
        <w:t>o/Gminy</w:t>
      </w:r>
      <w:r>
        <w:rPr>
          <w:spacing w:val="-3"/>
        </w:rPr>
        <w:t> </w:t>
      </w:r>
      <w:r>
        <w:rPr>
          <w:spacing w:val="-2"/>
        </w:rPr>
        <w:t>Szemud</w:t>
      </w:r>
    </w:p>
    <w:p>
      <w:pPr>
        <w:pStyle w:val="BodyText"/>
        <w:spacing w:before="48"/>
      </w:pPr>
    </w:p>
    <w:p>
      <w:pPr>
        <w:pStyle w:val="Title"/>
        <w:rPr>
          <w:i/>
        </w:rPr>
      </w:pPr>
      <w:r>
        <w:rPr>
          <w:i/>
        </w:rPr>
        <w:t>R</w:t>
      </w:r>
      <w:r>
        <w:rPr>
          <w:i/>
          <w:spacing w:val="-3"/>
        </w:rPr>
        <w:t> </w:t>
      </w:r>
      <w:r>
        <w:rPr>
          <w:i/>
        </w:rPr>
        <w:t>E</w:t>
      </w:r>
      <w:r>
        <w:rPr>
          <w:i/>
          <w:spacing w:val="-3"/>
        </w:rPr>
        <w:t> </w:t>
      </w:r>
      <w:r>
        <w:rPr>
          <w:i/>
        </w:rPr>
        <w:t>G</w:t>
      </w:r>
      <w:r>
        <w:rPr>
          <w:i/>
          <w:spacing w:val="-3"/>
        </w:rPr>
        <w:t> </w:t>
      </w:r>
      <w:r>
        <w:rPr>
          <w:i/>
        </w:rPr>
        <w:t>U</w:t>
      </w:r>
      <w:r>
        <w:rPr>
          <w:i/>
          <w:spacing w:val="-2"/>
        </w:rPr>
        <w:t> </w:t>
      </w:r>
      <w:r>
        <w:rPr>
          <w:i/>
        </w:rPr>
        <w:t>L</w:t>
      </w:r>
      <w:r>
        <w:rPr>
          <w:i/>
          <w:spacing w:val="-2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M</w:t>
      </w:r>
      <w:r>
        <w:rPr>
          <w:i/>
          <w:spacing w:val="-3"/>
        </w:rPr>
        <w:t> </w:t>
      </w:r>
      <w:r>
        <w:rPr>
          <w:i/>
        </w:rPr>
        <w:t>I</w:t>
      </w:r>
      <w:r>
        <w:rPr>
          <w:i/>
          <w:spacing w:val="-3"/>
        </w:rPr>
        <w:t> </w:t>
      </w:r>
      <w:r>
        <w:rPr>
          <w:i/>
          <w:spacing w:val="-10"/>
        </w:rPr>
        <w:t>N</w:t>
      </w:r>
    </w:p>
    <w:p>
      <w:pPr>
        <w:pStyle w:val="BodyText"/>
        <w:spacing w:before="341"/>
        <w:ind w:left="141" w:right="1134" w:firstLine="708"/>
        <w:jc w:val="both"/>
      </w:pPr>
      <w:r>
        <w:rPr/>
        <w:t>Celem konkursu jest poznanie i popularyzacja literatury, tradycji i</w:t>
      </w:r>
      <w:r>
        <w:rPr>
          <w:spacing w:val="-1"/>
        </w:rPr>
        <w:t> </w:t>
      </w:r>
      <w:r>
        <w:rPr/>
        <w:t>folkloru kaszubskiego oraz pielęgnowanie mowy kaszubskiej. Konkurs stwarza recytatorom okazję do indywidualnej wypowiedzi artystycznej, a także pielęgnowanie wrażliwości na urodę literatury kaszubskiej.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324" w:val="left" w:leader="none"/>
        </w:tabs>
        <w:spacing w:line="240" w:lineRule="auto" w:before="0" w:after="0"/>
        <w:ind w:left="324" w:right="0" w:hanging="183"/>
        <w:jc w:val="both"/>
      </w:pPr>
      <w:r>
        <w:rPr/>
        <w:t>Zasady</w:t>
      </w:r>
      <w:r>
        <w:rPr>
          <w:spacing w:val="-3"/>
        </w:rPr>
        <w:t> </w:t>
      </w:r>
      <w:r>
        <w:rPr>
          <w:spacing w:val="-2"/>
        </w:rPr>
        <w:t>uczestnictwa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</w:tabs>
        <w:spacing w:line="240" w:lineRule="auto" w:before="0" w:after="0"/>
        <w:ind w:left="726" w:right="0" w:hanging="359"/>
        <w:jc w:val="both"/>
        <w:rPr>
          <w:b/>
          <w:sz w:val="24"/>
        </w:rPr>
      </w:pPr>
      <w:r>
        <w:rPr>
          <w:sz w:val="24"/>
        </w:rPr>
        <w:t>Uczestnicy</w:t>
      </w:r>
      <w:r>
        <w:rPr>
          <w:spacing w:val="59"/>
          <w:sz w:val="24"/>
        </w:rPr>
        <w:t> </w:t>
      </w:r>
      <w:r>
        <w:rPr>
          <w:sz w:val="24"/>
        </w:rPr>
        <w:t>przygotowują</w:t>
      </w:r>
      <w:r>
        <w:rPr>
          <w:spacing w:val="65"/>
          <w:sz w:val="24"/>
        </w:rPr>
        <w:t> </w:t>
      </w:r>
      <w:r>
        <w:rPr>
          <w:sz w:val="24"/>
        </w:rPr>
        <w:t>dwa</w:t>
      </w:r>
      <w:r>
        <w:rPr>
          <w:spacing w:val="62"/>
          <w:sz w:val="24"/>
        </w:rPr>
        <w:t> </w:t>
      </w:r>
      <w:r>
        <w:rPr>
          <w:sz w:val="24"/>
        </w:rPr>
        <w:t>utwory,</w:t>
      </w:r>
      <w:r>
        <w:rPr>
          <w:spacing w:val="65"/>
          <w:sz w:val="24"/>
        </w:rPr>
        <w:t> </w:t>
      </w:r>
      <w:r>
        <w:rPr>
          <w:sz w:val="24"/>
        </w:rPr>
        <w:t>które</w:t>
      </w:r>
      <w:r>
        <w:rPr>
          <w:spacing w:val="63"/>
          <w:sz w:val="24"/>
        </w:rPr>
        <w:t> </w:t>
      </w:r>
      <w:r>
        <w:rPr>
          <w:sz w:val="24"/>
        </w:rPr>
        <w:t>powstały</w:t>
      </w:r>
      <w:r>
        <w:rPr>
          <w:spacing w:val="63"/>
          <w:sz w:val="24"/>
        </w:rPr>
        <w:t> </w:t>
      </w:r>
      <w:r>
        <w:rPr>
          <w:sz w:val="24"/>
        </w:rPr>
        <w:t>w</w:t>
      </w:r>
      <w:r>
        <w:rPr>
          <w:spacing w:val="64"/>
          <w:sz w:val="24"/>
        </w:rPr>
        <w:t> </w:t>
      </w:r>
      <w:r>
        <w:rPr>
          <w:sz w:val="24"/>
        </w:rPr>
        <w:t>języku</w:t>
      </w:r>
      <w:r>
        <w:rPr>
          <w:spacing w:val="65"/>
          <w:sz w:val="24"/>
        </w:rPr>
        <w:t> </w:t>
      </w:r>
      <w:r>
        <w:rPr>
          <w:sz w:val="24"/>
        </w:rPr>
        <w:t>kaszubskim</w:t>
      </w:r>
      <w:r>
        <w:rPr>
          <w:spacing w:val="67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nie</w:t>
      </w:r>
      <w:r>
        <w:rPr>
          <w:b/>
          <w:spacing w:val="64"/>
          <w:sz w:val="24"/>
        </w:rPr>
        <w:t> </w:t>
      </w:r>
      <w:r>
        <w:rPr>
          <w:b/>
          <w:spacing w:val="-2"/>
          <w:sz w:val="24"/>
        </w:rPr>
        <w:t>dotyczy</w:t>
      </w:r>
    </w:p>
    <w:p>
      <w:pPr>
        <w:pStyle w:val="Heading1"/>
        <w:ind w:left="728"/>
        <w:jc w:val="both"/>
        <w:rPr>
          <w:b w:val="0"/>
        </w:rPr>
      </w:pPr>
      <w:r>
        <w:rPr/>
        <w:t>kategorii</w:t>
      </w:r>
      <w:r>
        <w:rPr>
          <w:spacing w:val="-4"/>
        </w:rPr>
        <w:t> </w:t>
      </w:r>
      <w:r>
        <w:rPr/>
        <w:t>przedszkolnej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klasy</w:t>
      </w:r>
      <w:r>
        <w:rPr>
          <w:spacing w:val="-3"/>
        </w:rPr>
        <w:t> </w:t>
      </w:r>
      <w:r>
        <w:rPr/>
        <w:t>„0”,</w:t>
      </w:r>
      <w:r>
        <w:rPr>
          <w:spacing w:val="-3"/>
        </w:rPr>
        <w:t> </w:t>
      </w:r>
      <w:r>
        <w:rPr/>
        <w:t>dla</w:t>
      </w:r>
      <w:r>
        <w:rPr>
          <w:spacing w:val="-3"/>
        </w:rPr>
        <w:t> </w:t>
      </w:r>
      <w:r>
        <w:rPr/>
        <w:t>których</w:t>
      </w:r>
      <w:r>
        <w:rPr>
          <w:spacing w:val="-3"/>
        </w:rPr>
        <w:t> </w:t>
      </w:r>
      <w:r>
        <w:rPr/>
        <w:t>przewiduje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jeden</w:t>
      </w:r>
      <w:r>
        <w:rPr>
          <w:spacing w:val="-3"/>
        </w:rPr>
        <w:t> </w:t>
      </w:r>
      <w:r>
        <w:rPr/>
        <w:t>utwór</w:t>
      </w:r>
      <w:r>
        <w:rPr>
          <w:b w:val="0"/>
        </w:rPr>
        <w:t>)</w:t>
      </w:r>
      <w:r>
        <w:rPr>
          <w:b w:val="0"/>
          <w:spacing w:val="-3"/>
        </w:rPr>
        <w:t> </w:t>
      </w:r>
      <w:r>
        <w:rPr>
          <w:b w:val="0"/>
          <w:spacing w:val="-10"/>
        </w:rPr>
        <w:t>:</w:t>
      </w:r>
    </w:p>
    <w:p>
      <w:pPr>
        <w:pStyle w:val="ListParagraph"/>
        <w:numPr>
          <w:ilvl w:val="2"/>
          <w:numId w:val="1"/>
        </w:numPr>
        <w:tabs>
          <w:tab w:pos="1447" w:val="left" w:leader="none"/>
        </w:tabs>
        <w:spacing w:line="240" w:lineRule="auto" w:before="0" w:after="0"/>
        <w:ind w:left="1447" w:right="0" w:hanging="359"/>
        <w:jc w:val="both"/>
        <w:rPr>
          <w:sz w:val="24"/>
        </w:rPr>
      </w:pPr>
      <w:r>
        <w:rPr>
          <w:spacing w:val="-2"/>
          <w:sz w:val="24"/>
        </w:rPr>
        <w:t>wiersz</w:t>
      </w:r>
    </w:p>
    <w:p>
      <w:pPr>
        <w:pStyle w:val="ListParagraph"/>
        <w:numPr>
          <w:ilvl w:val="2"/>
          <w:numId w:val="1"/>
        </w:numPr>
        <w:tabs>
          <w:tab w:pos="1447" w:val="left" w:leader="none"/>
        </w:tabs>
        <w:spacing w:line="240" w:lineRule="auto" w:before="0" w:after="0"/>
        <w:ind w:left="1447" w:right="0" w:hanging="359"/>
        <w:jc w:val="both"/>
        <w:rPr>
          <w:sz w:val="24"/>
        </w:rPr>
      </w:pPr>
      <w:r>
        <w:rPr>
          <w:sz w:val="24"/>
        </w:rPr>
        <w:t>proza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całość</w:t>
      </w:r>
      <w:r>
        <w:rPr>
          <w:spacing w:val="-3"/>
          <w:sz w:val="24"/>
        </w:rPr>
        <w:t> </w:t>
      </w:r>
      <w:r>
        <w:rPr>
          <w:sz w:val="24"/>
        </w:rPr>
        <w:t>lub</w:t>
      </w:r>
      <w:r>
        <w:rPr>
          <w:spacing w:val="-3"/>
          <w:sz w:val="24"/>
        </w:rPr>
        <w:t> </w:t>
      </w:r>
      <w:r>
        <w:rPr>
          <w:sz w:val="24"/>
        </w:rPr>
        <w:t>fragment</w:t>
      </w:r>
      <w:r>
        <w:rPr>
          <w:spacing w:val="-1"/>
          <w:sz w:val="24"/>
        </w:rPr>
        <w:t> </w:t>
      </w:r>
      <w:r>
        <w:rPr>
          <w:spacing w:val="-10"/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  <w:tab w:pos="728" w:val="left" w:leader="none"/>
        </w:tabs>
        <w:spacing w:line="240" w:lineRule="auto" w:before="0" w:after="0"/>
        <w:ind w:left="728" w:right="1132" w:hanging="361"/>
        <w:jc w:val="both"/>
        <w:rPr>
          <w:sz w:val="24"/>
        </w:rPr>
      </w:pPr>
      <w:r>
        <w:rPr>
          <w:sz w:val="24"/>
        </w:rPr>
        <w:t>Łączny czas prezentacji obu utworów nie może przekroczyć </w:t>
      </w:r>
      <w:r>
        <w:rPr>
          <w:b/>
          <w:sz w:val="24"/>
        </w:rPr>
        <w:t>6 minut (nie dotyczy kategorii przedszkolnej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klasy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„0”, dla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których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czas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połowę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krótszy).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przypadku</w:t>
      </w:r>
      <w:r>
        <w:rPr>
          <w:spacing w:val="-2"/>
          <w:sz w:val="24"/>
        </w:rPr>
        <w:t> </w:t>
      </w:r>
      <w:r>
        <w:rPr>
          <w:sz w:val="24"/>
        </w:rPr>
        <w:t>przekroczenia czasu recytacji Komisja przerwie prezentację.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</w:tabs>
        <w:spacing w:line="292" w:lineRule="exact" w:before="0" w:after="0"/>
        <w:ind w:left="726" w:right="0" w:hanging="359"/>
        <w:jc w:val="both"/>
        <w:rPr>
          <w:sz w:val="24"/>
        </w:rPr>
      </w:pPr>
      <w:r>
        <w:rPr>
          <w:sz w:val="24"/>
        </w:rPr>
        <w:t>Uczestników</w:t>
      </w:r>
      <w:r>
        <w:rPr>
          <w:spacing w:val="-7"/>
          <w:sz w:val="24"/>
        </w:rPr>
        <w:t> </w:t>
      </w:r>
      <w:r>
        <w:rPr>
          <w:sz w:val="24"/>
        </w:rPr>
        <w:t>obowiązuje</w:t>
      </w:r>
      <w:r>
        <w:rPr>
          <w:spacing w:val="-5"/>
          <w:sz w:val="24"/>
        </w:rPr>
        <w:t> </w:t>
      </w:r>
      <w:r>
        <w:rPr>
          <w:sz w:val="24"/>
        </w:rPr>
        <w:t>pamięciowe</w:t>
      </w:r>
      <w:r>
        <w:rPr>
          <w:spacing w:val="-7"/>
          <w:sz w:val="24"/>
        </w:rPr>
        <w:t> </w:t>
      </w:r>
      <w:r>
        <w:rPr>
          <w:sz w:val="24"/>
        </w:rPr>
        <w:t>opanowanie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utworów.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  <w:tab w:pos="728" w:val="left" w:leader="none"/>
        </w:tabs>
        <w:spacing w:line="240" w:lineRule="auto" w:before="0" w:after="0"/>
        <w:ind w:left="728" w:right="1131" w:hanging="361"/>
        <w:jc w:val="both"/>
        <w:rPr>
          <w:sz w:val="24"/>
        </w:rPr>
      </w:pPr>
      <w:r>
        <w:rPr>
          <w:sz w:val="24"/>
        </w:rPr>
        <w:t>Uczestnik nie może prezentować utworów, które wykonywał w poprzednich edycjach oraz w innych konkursach recytatorskich literatury kaszubskiej. Wysoko oceniane będą próby własnych oryginalnych poszukiwań repertuarowych, zmierzając do poszerzania zakresu utworów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tytułów.</w:t>
      </w:r>
      <w:r>
        <w:rPr>
          <w:spacing w:val="-3"/>
          <w:sz w:val="24"/>
        </w:rPr>
        <w:t> </w:t>
      </w:r>
      <w:r>
        <w:rPr>
          <w:sz w:val="24"/>
        </w:rPr>
        <w:t>Dobór</w:t>
      </w:r>
      <w:r>
        <w:rPr>
          <w:spacing w:val="-1"/>
          <w:sz w:val="24"/>
        </w:rPr>
        <w:t> </w:t>
      </w:r>
      <w:r>
        <w:rPr>
          <w:sz w:val="24"/>
        </w:rPr>
        <w:t>tekstów</w:t>
      </w:r>
      <w:r>
        <w:rPr>
          <w:spacing w:val="-2"/>
          <w:sz w:val="24"/>
        </w:rPr>
        <w:t> </w:t>
      </w:r>
      <w:r>
        <w:rPr>
          <w:sz w:val="24"/>
        </w:rPr>
        <w:t>powinien</w:t>
      </w:r>
      <w:r>
        <w:rPr>
          <w:spacing w:val="-1"/>
          <w:sz w:val="24"/>
        </w:rPr>
        <w:t> </w:t>
      </w:r>
      <w:r>
        <w:rPr>
          <w:sz w:val="24"/>
        </w:rPr>
        <w:t>być</w:t>
      </w:r>
      <w:r>
        <w:rPr>
          <w:spacing w:val="-3"/>
          <w:sz w:val="24"/>
        </w:rPr>
        <w:t> </w:t>
      </w:r>
      <w:r>
        <w:rPr>
          <w:sz w:val="24"/>
        </w:rPr>
        <w:t>dostosowany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wieku</w:t>
      </w:r>
      <w:r>
        <w:rPr>
          <w:spacing w:val="-4"/>
          <w:sz w:val="24"/>
        </w:rPr>
        <w:t> </w:t>
      </w:r>
      <w:r>
        <w:rPr>
          <w:sz w:val="24"/>
        </w:rPr>
        <w:t>uczestnika.</w:t>
      </w:r>
      <w:r>
        <w:rPr>
          <w:spacing w:val="-2"/>
          <w:sz w:val="24"/>
        </w:rPr>
        <w:t> </w:t>
      </w:r>
      <w:r>
        <w:rPr>
          <w:sz w:val="24"/>
        </w:rPr>
        <w:t>Teksty</w:t>
      </w:r>
      <w:r>
        <w:rPr>
          <w:spacing w:val="-2"/>
          <w:sz w:val="24"/>
        </w:rPr>
        <w:t> </w:t>
      </w:r>
      <w:r>
        <w:rPr>
          <w:sz w:val="24"/>
        </w:rPr>
        <w:t>nie powinny zawierać wulgaryzmów, epitetów, wyrażeń niestosownych – rubasznych.</w:t>
      </w:r>
    </w:p>
    <w:p>
      <w:pPr>
        <w:pStyle w:val="ListParagraph"/>
        <w:numPr>
          <w:ilvl w:val="1"/>
          <w:numId w:val="1"/>
        </w:numPr>
        <w:tabs>
          <w:tab w:pos="726" w:val="left" w:leader="none"/>
          <w:tab w:pos="728" w:val="left" w:leader="none"/>
        </w:tabs>
        <w:spacing w:line="240" w:lineRule="auto" w:before="1" w:after="0"/>
        <w:ind w:left="728" w:right="1137" w:hanging="361"/>
        <w:jc w:val="both"/>
        <w:rPr>
          <w:sz w:val="24"/>
        </w:rPr>
      </w:pPr>
      <w:r>
        <w:rPr>
          <w:sz w:val="24"/>
        </w:rPr>
        <w:t>Repertuar zgłoszony do eliminacji rejonowych (Finału) musi być taki sam, jak w eliminacjach niższego szczebla konkursu.</w:t>
      </w:r>
    </w:p>
    <w:p>
      <w:pPr>
        <w:pStyle w:val="Heading1"/>
        <w:numPr>
          <w:ilvl w:val="0"/>
          <w:numId w:val="1"/>
        </w:numPr>
        <w:tabs>
          <w:tab w:pos="388" w:val="left" w:leader="none"/>
        </w:tabs>
        <w:spacing w:line="240" w:lineRule="auto" w:before="292" w:after="0"/>
        <w:ind w:left="388" w:right="0" w:hanging="247"/>
        <w:jc w:val="left"/>
      </w:pPr>
      <w:r>
        <w:rPr/>
        <w:t>Uczestnicy</w:t>
      </w:r>
      <w:r>
        <w:rPr>
          <w:spacing w:val="-12"/>
        </w:rPr>
        <w:t> </w:t>
      </w:r>
      <w:r>
        <w:rPr/>
        <w:t>konkursu</w:t>
      </w:r>
      <w:r>
        <w:rPr>
          <w:spacing w:val="-9"/>
        </w:rPr>
        <w:t> </w:t>
      </w:r>
      <w:r>
        <w:rPr/>
        <w:t>będą</w:t>
      </w:r>
      <w:r>
        <w:rPr>
          <w:spacing w:val="-10"/>
        </w:rPr>
        <w:t> </w:t>
      </w:r>
      <w:r>
        <w:rPr/>
        <w:t>oceniani</w:t>
      </w:r>
      <w:r>
        <w:rPr>
          <w:spacing w:val="-10"/>
        </w:rPr>
        <w:t> </w:t>
      </w:r>
      <w:r>
        <w:rPr/>
        <w:t>w</w:t>
      </w:r>
      <w:r>
        <w:rPr>
          <w:spacing w:val="-9"/>
        </w:rPr>
        <w:t> </w:t>
      </w:r>
      <w:r>
        <w:rPr/>
        <w:t>sześciu</w:t>
      </w:r>
      <w:r>
        <w:rPr>
          <w:spacing w:val="-10"/>
        </w:rPr>
        <w:t> </w:t>
      </w:r>
      <w:r>
        <w:rPr/>
        <w:t>kategoriach</w:t>
      </w:r>
      <w:r>
        <w:rPr>
          <w:spacing w:val="-8"/>
        </w:rPr>
        <w:t> </w:t>
      </w:r>
      <w:r>
        <w:rPr>
          <w:spacing w:val="-2"/>
        </w:rPr>
        <w:t>wiekowych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grupa</w:t>
      </w:r>
      <w:r>
        <w:rPr>
          <w:spacing w:val="-10"/>
          <w:sz w:val="24"/>
        </w:rPr>
        <w:t> </w:t>
      </w:r>
      <w:r>
        <w:rPr>
          <w:sz w:val="24"/>
        </w:rPr>
        <w:t>przedszkolna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klasa</w:t>
      </w:r>
      <w:r>
        <w:rPr>
          <w:spacing w:val="-6"/>
          <w:sz w:val="24"/>
        </w:rPr>
        <w:t> </w:t>
      </w:r>
      <w:r>
        <w:rPr>
          <w:sz w:val="24"/>
        </w:rPr>
        <w:t>„0”</w:t>
      </w:r>
      <w:r>
        <w:rPr>
          <w:spacing w:val="-5"/>
          <w:sz w:val="24"/>
        </w:rPr>
        <w:t> </w:t>
      </w:r>
      <w:r>
        <w:rPr>
          <w:sz w:val="24"/>
        </w:rPr>
        <w:t>(proza</w:t>
      </w:r>
      <w:r>
        <w:rPr>
          <w:spacing w:val="-7"/>
          <w:sz w:val="24"/>
        </w:rPr>
        <w:t> </w:t>
      </w:r>
      <w:r>
        <w:rPr>
          <w:sz w:val="24"/>
        </w:rPr>
        <w:t>lub</w:t>
      </w:r>
      <w:r>
        <w:rPr>
          <w:spacing w:val="-5"/>
          <w:sz w:val="24"/>
        </w:rPr>
        <w:t> </w:t>
      </w:r>
      <w:r>
        <w:rPr>
          <w:sz w:val="24"/>
        </w:rPr>
        <w:t>poezja,</w:t>
      </w:r>
      <w:r>
        <w:rPr>
          <w:spacing w:val="-5"/>
          <w:sz w:val="24"/>
        </w:rPr>
        <w:t> </w:t>
      </w:r>
      <w:r>
        <w:rPr>
          <w:sz w:val="24"/>
        </w:rPr>
        <w:t>czas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min.),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93" w:lineRule="exact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uczniowie</w:t>
      </w:r>
      <w:r>
        <w:rPr>
          <w:spacing w:val="-4"/>
          <w:sz w:val="24"/>
        </w:rPr>
        <w:t> </w:t>
      </w:r>
      <w:r>
        <w:rPr>
          <w:sz w:val="24"/>
        </w:rPr>
        <w:t>klas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SP,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uczniowie</w:t>
      </w:r>
      <w:r>
        <w:rPr>
          <w:spacing w:val="-4"/>
          <w:sz w:val="24"/>
        </w:rPr>
        <w:t> </w:t>
      </w:r>
      <w:r>
        <w:rPr>
          <w:sz w:val="24"/>
        </w:rPr>
        <w:t>klas</w:t>
      </w:r>
      <w:r>
        <w:rPr>
          <w:spacing w:val="-2"/>
          <w:sz w:val="24"/>
        </w:rPr>
        <w:t> </w:t>
      </w:r>
      <w:r>
        <w:rPr>
          <w:sz w:val="24"/>
        </w:rPr>
        <w:t>IV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VI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SP,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uczniowie</w:t>
      </w:r>
      <w:r>
        <w:rPr>
          <w:spacing w:val="-2"/>
          <w:sz w:val="24"/>
        </w:rPr>
        <w:t> </w:t>
      </w:r>
      <w:r>
        <w:rPr>
          <w:sz w:val="24"/>
        </w:rPr>
        <w:t>klas</w:t>
      </w:r>
      <w:r>
        <w:rPr>
          <w:spacing w:val="-3"/>
          <w:sz w:val="24"/>
        </w:rPr>
        <w:t> </w:t>
      </w:r>
      <w:r>
        <w:rPr>
          <w:sz w:val="24"/>
        </w:rPr>
        <w:t>VII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VIII,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0" w:after="0"/>
        <w:ind w:left="848" w:right="0" w:hanging="347"/>
        <w:jc w:val="left"/>
        <w:rPr>
          <w:sz w:val="24"/>
        </w:rPr>
      </w:pPr>
      <w:r>
        <w:rPr>
          <w:sz w:val="24"/>
        </w:rPr>
        <w:t>uczniowie</w:t>
      </w:r>
      <w:r>
        <w:rPr>
          <w:spacing w:val="-10"/>
          <w:sz w:val="24"/>
        </w:rPr>
        <w:t> </w:t>
      </w:r>
      <w:r>
        <w:rPr>
          <w:sz w:val="24"/>
        </w:rPr>
        <w:t>szkół</w:t>
      </w:r>
      <w:r>
        <w:rPr>
          <w:spacing w:val="-10"/>
          <w:sz w:val="24"/>
        </w:rPr>
        <w:t> </w:t>
      </w:r>
      <w:r>
        <w:rPr>
          <w:sz w:val="24"/>
        </w:rPr>
        <w:t>branżowych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ponadpodstawowych,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920" w:bottom="280" w:left="566" w:right="283"/>
        </w:sectPr>
      </w:pP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36" w:after="0"/>
        <w:ind w:left="848" w:right="0" w:hanging="347"/>
        <w:jc w:val="left"/>
        <w:rPr>
          <w:sz w:val="24"/>
        </w:rPr>
      </w:pPr>
      <w:r>
        <w:rPr>
          <w:spacing w:val="-2"/>
          <w:sz w:val="24"/>
        </w:rPr>
        <w:t>dorośli.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50" w:val="left" w:leader="none"/>
        </w:tabs>
        <w:spacing w:line="240" w:lineRule="auto" w:before="0" w:after="0"/>
        <w:ind w:left="450" w:right="0" w:hanging="309"/>
        <w:jc w:val="left"/>
      </w:pPr>
      <w:r>
        <w:rPr/>
        <w:t>Konkurs</w:t>
      </w:r>
      <w:r>
        <w:rPr>
          <w:spacing w:val="-8"/>
        </w:rPr>
        <w:t> </w:t>
      </w:r>
      <w:r>
        <w:rPr/>
        <w:t>przebiega</w:t>
      </w:r>
      <w:r>
        <w:rPr>
          <w:spacing w:val="-5"/>
        </w:rPr>
        <w:t> </w:t>
      </w:r>
      <w:r>
        <w:rPr/>
        <w:t>w</w:t>
      </w:r>
      <w:r>
        <w:rPr>
          <w:spacing w:val="-5"/>
        </w:rPr>
        <w:t> </w:t>
      </w:r>
      <w:r>
        <w:rPr/>
        <w:t>ramach</w:t>
      </w:r>
      <w:r>
        <w:rPr>
          <w:spacing w:val="-3"/>
        </w:rPr>
        <w:t> </w:t>
      </w:r>
      <w:r>
        <w:rPr/>
        <w:t>kilkustopniowych</w:t>
      </w:r>
      <w:r>
        <w:rPr>
          <w:spacing w:val="-2"/>
        </w:rPr>
        <w:t> eliminacji: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0" w:after="0"/>
        <w:ind w:left="376" w:right="0" w:hanging="235"/>
        <w:jc w:val="left"/>
        <w:rPr>
          <w:b/>
          <w:sz w:val="24"/>
        </w:rPr>
      </w:pPr>
      <w:r>
        <w:rPr>
          <w:sz w:val="24"/>
        </w:rPr>
        <w:t>środowiskowe</w:t>
      </w:r>
      <w:r>
        <w:rPr>
          <w:spacing w:val="-8"/>
          <w:sz w:val="24"/>
        </w:rPr>
        <w:t> </w:t>
      </w:r>
      <w:r>
        <w:rPr>
          <w:sz w:val="24"/>
        </w:rPr>
        <w:t>(w</w:t>
      </w:r>
      <w:r>
        <w:rPr>
          <w:spacing w:val="-2"/>
          <w:sz w:val="24"/>
        </w:rPr>
        <w:t> </w:t>
      </w:r>
      <w:r>
        <w:rPr>
          <w:sz w:val="24"/>
        </w:rPr>
        <w:t>szkołach</w:t>
      </w:r>
      <w:r>
        <w:rPr>
          <w:spacing w:val="-3"/>
          <w:sz w:val="24"/>
        </w:rPr>
        <w:t> </w:t>
      </w:r>
      <w:r>
        <w:rPr>
          <w:sz w:val="24"/>
        </w:rPr>
        <w:t>lub</w:t>
      </w:r>
      <w:r>
        <w:rPr>
          <w:spacing w:val="-5"/>
          <w:sz w:val="24"/>
        </w:rPr>
        <w:t> </w:t>
      </w:r>
      <w:r>
        <w:rPr>
          <w:sz w:val="24"/>
        </w:rPr>
        <w:t>placówkach</w:t>
      </w:r>
      <w:r>
        <w:rPr>
          <w:spacing w:val="-5"/>
          <w:sz w:val="24"/>
        </w:rPr>
        <w:t> </w:t>
      </w:r>
      <w:r>
        <w:rPr>
          <w:sz w:val="24"/>
        </w:rPr>
        <w:t>upowszechniania</w:t>
      </w:r>
      <w:r>
        <w:rPr>
          <w:spacing w:val="-3"/>
          <w:sz w:val="24"/>
        </w:rPr>
        <w:t> </w:t>
      </w:r>
      <w:r>
        <w:rPr>
          <w:sz w:val="24"/>
        </w:rPr>
        <w:t>kultury)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kwietnia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2025r.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0" w:after="0"/>
        <w:ind w:left="376" w:right="0" w:hanging="235"/>
        <w:jc w:val="left"/>
        <w:rPr>
          <w:sz w:val="24"/>
        </w:rPr>
      </w:pPr>
      <w:r>
        <w:rPr>
          <w:sz w:val="24"/>
        </w:rPr>
        <w:t>gminne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terminie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b/>
          <w:sz w:val="24"/>
        </w:rPr>
        <w:t>12 maja</w:t>
      </w:r>
      <w:r>
        <w:rPr>
          <w:b/>
          <w:spacing w:val="51"/>
          <w:sz w:val="24"/>
        </w:rPr>
        <w:t> </w:t>
      </w:r>
      <w:r>
        <w:rPr>
          <w:b/>
          <w:spacing w:val="-2"/>
          <w:sz w:val="24"/>
        </w:rPr>
        <w:t>2025r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402" w:val="left" w:leader="none"/>
        </w:tabs>
        <w:spacing w:line="240" w:lineRule="auto" w:before="0" w:after="0"/>
        <w:ind w:left="141" w:right="1133" w:firstLine="0"/>
        <w:jc w:val="both"/>
        <w:rPr>
          <w:sz w:val="24"/>
        </w:rPr>
      </w:pPr>
      <w:r>
        <w:rPr>
          <w:sz w:val="24"/>
        </w:rPr>
        <w:t>powiatowe w oparciu o powiaty: bytowski, chojnicki, człuchowski, kartuski, kościerski, lęborski, pucki, słupski,</w:t>
      </w:r>
      <w:r>
        <w:rPr>
          <w:spacing w:val="40"/>
          <w:sz w:val="24"/>
        </w:rPr>
        <w:t> </w:t>
      </w:r>
      <w:r>
        <w:rPr>
          <w:sz w:val="24"/>
        </w:rPr>
        <w:t>wejherowski oraz miast na prawach powiatu : Gdańsk, Sopot, Gdynia, Słupsk do dnia </w:t>
      </w:r>
      <w:r>
        <w:rPr>
          <w:b/>
          <w:sz w:val="24"/>
        </w:rPr>
        <w:t>26 maja 2025r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92" w:lineRule="exact" w:before="0" w:after="0"/>
        <w:ind w:left="376" w:right="0" w:hanging="235"/>
        <w:jc w:val="both"/>
        <w:rPr>
          <w:sz w:val="24"/>
        </w:rPr>
      </w:pPr>
      <w:r>
        <w:rPr>
          <w:sz w:val="24"/>
        </w:rPr>
        <w:t>Finał</w:t>
      </w:r>
      <w:r>
        <w:rPr>
          <w:spacing w:val="-6"/>
          <w:sz w:val="24"/>
        </w:rPr>
        <w:t> </w:t>
      </w:r>
      <w:r>
        <w:rPr>
          <w:sz w:val="24"/>
        </w:rPr>
        <w:t>Konkursu</w:t>
      </w:r>
      <w:r>
        <w:rPr>
          <w:spacing w:val="-3"/>
          <w:sz w:val="24"/>
        </w:rPr>
        <w:t> </w:t>
      </w:r>
      <w:r>
        <w:rPr>
          <w:sz w:val="24"/>
        </w:rPr>
        <w:t>odbędzie</w:t>
      </w:r>
      <w:r>
        <w:rPr>
          <w:spacing w:val="-1"/>
          <w:sz w:val="24"/>
        </w:rPr>
        <w:t> </w:t>
      </w:r>
      <w:r>
        <w:rPr>
          <w:sz w:val="24"/>
        </w:rPr>
        <w:t>się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 </w:t>
      </w:r>
      <w:r>
        <w:rPr>
          <w:sz w:val="24"/>
        </w:rPr>
        <w:t>Domu</w:t>
      </w:r>
      <w:r>
        <w:rPr>
          <w:spacing w:val="-3"/>
          <w:sz w:val="24"/>
        </w:rPr>
        <w:t> </w:t>
      </w:r>
      <w:r>
        <w:rPr>
          <w:sz w:val="24"/>
        </w:rPr>
        <w:t>Kultury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Chmielnie</w:t>
      </w:r>
      <w:r>
        <w:rPr>
          <w:spacing w:val="-4"/>
          <w:sz w:val="24"/>
        </w:rPr>
        <w:t> </w:t>
      </w:r>
      <w:r>
        <w:rPr>
          <w:sz w:val="24"/>
        </w:rPr>
        <w:t>przy</w:t>
      </w:r>
      <w:r>
        <w:rPr>
          <w:spacing w:val="-2"/>
          <w:sz w:val="24"/>
        </w:rPr>
        <w:t> </w:t>
      </w:r>
      <w:r>
        <w:rPr>
          <w:sz w:val="24"/>
        </w:rPr>
        <w:t>ul.</w:t>
      </w:r>
      <w:r>
        <w:rPr>
          <w:spacing w:val="-5"/>
          <w:sz w:val="24"/>
        </w:rPr>
        <w:t> </w:t>
      </w:r>
      <w:r>
        <w:rPr>
          <w:sz w:val="24"/>
        </w:rPr>
        <w:t>Gryfa</w:t>
      </w:r>
      <w:r>
        <w:rPr>
          <w:spacing w:val="-4"/>
          <w:sz w:val="24"/>
        </w:rPr>
        <w:t> </w:t>
      </w:r>
      <w:r>
        <w:rPr>
          <w:sz w:val="24"/>
        </w:rPr>
        <w:t>Pomorskiego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20,</w:t>
      </w:r>
    </w:p>
    <w:p>
      <w:pPr>
        <w:pStyle w:val="Heading1"/>
        <w:spacing w:before="2"/>
        <w:jc w:val="both"/>
      </w:pPr>
      <w:r>
        <w:rPr/>
        <w:t>dnia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czerwca</w:t>
      </w:r>
      <w:r>
        <w:rPr>
          <w:spacing w:val="-1"/>
        </w:rPr>
        <w:t> </w:t>
      </w:r>
      <w:r>
        <w:rPr/>
        <w:t>2025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przesłuchania</w:t>
      </w:r>
      <w:r>
        <w:rPr>
          <w:spacing w:val="-3"/>
        </w:rPr>
        <w:t> </w:t>
      </w:r>
      <w:r>
        <w:rPr/>
        <w:t>recytatorów,</w:t>
      </w:r>
      <w:r>
        <w:rPr>
          <w:spacing w:val="-2"/>
        </w:rPr>
        <w:t> </w:t>
      </w:r>
      <w:r>
        <w:rPr/>
        <w:t>8 czerwca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/>
        <w:t>r. -</w:t>
      </w:r>
      <w:r>
        <w:rPr>
          <w:spacing w:val="-3"/>
        </w:rPr>
        <w:t> </w:t>
      </w:r>
      <w:r>
        <w:rPr/>
        <w:t>ogłoszenie</w:t>
      </w:r>
      <w:r>
        <w:rPr>
          <w:spacing w:val="-2"/>
        </w:rPr>
        <w:t> wyników.</w:t>
      </w:r>
    </w:p>
    <w:p>
      <w:pPr>
        <w:pStyle w:val="ListParagraph"/>
        <w:numPr>
          <w:ilvl w:val="0"/>
          <w:numId w:val="1"/>
        </w:numPr>
        <w:tabs>
          <w:tab w:pos="465" w:val="left" w:leader="none"/>
        </w:tabs>
        <w:spacing w:line="240" w:lineRule="auto" w:before="292" w:after="0"/>
        <w:ind w:left="465" w:right="0" w:hanging="324"/>
        <w:jc w:val="both"/>
        <w:rPr>
          <w:sz w:val="24"/>
        </w:rPr>
      </w:pPr>
      <w:r>
        <w:rPr>
          <w:b/>
          <w:sz w:val="24"/>
        </w:rPr>
        <w:t>Eliminacje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gminne</w:t>
      </w:r>
      <w:r>
        <w:rPr>
          <w:b/>
          <w:spacing w:val="-1"/>
          <w:sz w:val="24"/>
        </w:rPr>
        <w:t> </w:t>
      </w:r>
      <w:r>
        <w:rPr>
          <w:sz w:val="24"/>
        </w:rPr>
        <w:t>mają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celu</w:t>
      </w:r>
      <w:r>
        <w:rPr>
          <w:spacing w:val="-5"/>
          <w:sz w:val="24"/>
        </w:rPr>
        <w:t> </w:t>
      </w:r>
      <w:r>
        <w:rPr>
          <w:sz w:val="24"/>
        </w:rPr>
        <w:t>wyłonienie</w:t>
      </w:r>
      <w:r>
        <w:rPr>
          <w:spacing w:val="-3"/>
          <w:sz w:val="24"/>
        </w:rPr>
        <w:t> </w:t>
      </w:r>
      <w:r>
        <w:rPr>
          <w:sz w:val="24"/>
        </w:rPr>
        <w:t>reprezentacji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etapu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powiatowego.</w:t>
      </w:r>
    </w:p>
    <w:p>
      <w:pPr>
        <w:pStyle w:val="BodyText"/>
        <w:ind w:left="141" w:right="1129"/>
        <w:jc w:val="both"/>
      </w:pPr>
      <w:r>
        <w:rPr/>
        <w:t>Organizatorzy eliminacji szkolnych bądź w placówkach upowszechniania kultury mogą zgłosić </w:t>
      </w:r>
      <w:r>
        <w:rPr>
          <w:b/>
          <w:u w:val="single"/>
        </w:rPr>
        <w:t>do</w:t>
      </w:r>
      <w:r>
        <w:rPr>
          <w:b/>
          <w:u w:val="none"/>
        </w:rPr>
        <w:t> </w:t>
      </w:r>
      <w:r>
        <w:rPr>
          <w:b/>
          <w:u w:val="single"/>
        </w:rPr>
        <w:t>eliminacji gminnych po 2 recytatorów w każdej kategorii wiekowej</w:t>
      </w:r>
      <w:r>
        <w:rPr>
          <w:u w:val="none"/>
        </w:rPr>
        <w:t>. Deklaracja udziału uczestnika</w:t>
      </w:r>
      <w:r>
        <w:rPr>
          <w:spacing w:val="40"/>
          <w:u w:val="none"/>
        </w:rPr>
        <w:t> </w:t>
      </w:r>
      <w:r>
        <w:rPr>
          <w:u w:val="none"/>
        </w:rPr>
        <w:t>w eliminacjach środowiskowych stanowi załącznik nr 2 do Regulaminu. Warunkiem udziału w Konkursie jest podpisanie przez</w:t>
      </w:r>
      <w:r>
        <w:rPr>
          <w:spacing w:val="-1"/>
          <w:u w:val="none"/>
        </w:rPr>
        <w:t> </w:t>
      </w:r>
      <w:r>
        <w:rPr>
          <w:u w:val="none"/>
        </w:rPr>
        <w:t>uczestnika lub rodziców/opiekunów</w:t>
      </w:r>
      <w:r>
        <w:rPr>
          <w:spacing w:val="-2"/>
          <w:u w:val="none"/>
        </w:rPr>
        <w:t> </w:t>
      </w:r>
      <w:r>
        <w:rPr>
          <w:u w:val="none"/>
        </w:rPr>
        <w:t>prawnych uczestnika informacji dotyczącej przetwarzania danych osobowych oraz zgody na przetwarzanie danych osobowych, stanowiących odpowiednio załączniki nr 4 i 5 do Regulaminu</w:t>
      </w:r>
    </w:p>
    <w:p>
      <w:pPr>
        <w:pStyle w:val="BodyText"/>
        <w:spacing w:before="292"/>
      </w:pPr>
    </w:p>
    <w:p>
      <w:pPr>
        <w:pStyle w:val="Heading1"/>
        <w:numPr>
          <w:ilvl w:val="0"/>
          <w:numId w:val="1"/>
        </w:numPr>
        <w:tabs>
          <w:tab w:pos="401" w:val="left" w:leader="none"/>
        </w:tabs>
        <w:spacing w:line="240" w:lineRule="auto" w:before="0" w:after="0"/>
        <w:ind w:left="401" w:right="0" w:hanging="260"/>
        <w:jc w:val="both"/>
      </w:pPr>
      <w:r>
        <w:rPr/>
        <w:t>Eliminacje</w:t>
      </w:r>
      <w:r>
        <w:rPr>
          <w:spacing w:val="-6"/>
        </w:rPr>
        <w:t> </w:t>
      </w:r>
      <w:r>
        <w:rPr>
          <w:spacing w:val="-2"/>
        </w:rPr>
        <w:t>powiatowe</w:t>
      </w:r>
    </w:p>
    <w:p>
      <w:pPr>
        <w:pStyle w:val="BodyText"/>
        <w:ind w:left="141" w:right="1135"/>
        <w:jc w:val="both"/>
      </w:pPr>
      <w:r>
        <w:rPr/>
        <w:t>Organizatorzy eliminacji gminnych mogą zgłosić </w:t>
      </w:r>
      <w:r>
        <w:rPr>
          <w:b/>
          <w:u w:val="single"/>
        </w:rPr>
        <w:t>do eliminacji powiatowych po 2 recytatorów w</w:t>
      </w:r>
      <w:r>
        <w:rPr>
          <w:b/>
          <w:u w:val="none"/>
        </w:rPr>
        <w:t> </w:t>
      </w:r>
      <w:r>
        <w:rPr>
          <w:b/>
          <w:u w:val="single"/>
        </w:rPr>
        <w:t>każdej kategorii wiekowej</w:t>
      </w:r>
      <w:r>
        <w:rPr>
          <w:u w:val="none"/>
        </w:rPr>
        <w:t>. Zgłoszenia do konkursu w kategorii „Dorośli” mogą się pojawić dopiero na tym etapie, jeśli nie zaistniały wcześniej na szczeblu gminnym. Nie dopuszcza się jednak bezpośredniego zgłaszania uczestników konkursu do szczebla rejonowego (muszą oni, w przypadku grupy „dorośli”, przejść najpierw przez etap powiatowy).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86" w:val="left" w:leader="none"/>
        </w:tabs>
        <w:spacing w:line="240" w:lineRule="auto" w:before="0" w:after="0"/>
        <w:ind w:left="141" w:right="1137" w:firstLine="0"/>
        <w:jc w:val="both"/>
        <w:rPr>
          <w:sz w:val="24"/>
        </w:rPr>
      </w:pPr>
      <w:r>
        <w:rPr>
          <w:b/>
          <w:sz w:val="24"/>
        </w:rPr>
        <w:t>Komisja eliminacji powiatowych </w:t>
      </w:r>
      <w:r>
        <w:rPr>
          <w:sz w:val="24"/>
        </w:rPr>
        <w:t>typuje do udziału w Finale Konkursu po jednym recytatorze z każdej kategorii wiekowej. Limit miejsc nie może być przenoszony na inne kategorie. Pierwsze miejsca ex aequo nie będą uwzględniane.</w:t>
      </w: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292" w:after="0"/>
        <w:ind w:left="141" w:right="1101" w:firstLine="0"/>
        <w:jc w:val="both"/>
      </w:pPr>
      <w:r>
        <w:rPr/>
        <w:t>Komisje oceniające uczestników wszystkich szczebli dokonują oceny, uwzględniając następujące kryteria: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40" w:lineRule="auto" w:before="0" w:after="0"/>
        <w:ind w:left="1207" w:right="0" w:hanging="359"/>
        <w:jc w:val="left"/>
        <w:rPr>
          <w:sz w:val="24"/>
        </w:rPr>
      </w:pPr>
      <w:r>
        <w:rPr>
          <w:sz w:val="24"/>
        </w:rPr>
        <w:t>dobór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repertuaru,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40" w:lineRule="auto" w:before="0" w:after="0"/>
        <w:ind w:left="1207" w:right="0" w:hanging="359"/>
        <w:jc w:val="left"/>
        <w:rPr>
          <w:sz w:val="24"/>
        </w:rPr>
      </w:pPr>
      <w:r>
        <w:rPr>
          <w:sz w:val="24"/>
        </w:rPr>
        <w:t>interpretacja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utworu,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40" w:lineRule="auto" w:before="0" w:after="0"/>
        <w:ind w:left="1207" w:right="0" w:hanging="359"/>
        <w:jc w:val="left"/>
        <w:rPr>
          <w:sz w:val="24"/>
        </w:rPr>
      </w:pPr>
      <w:r>
        <w:rPr>
          <w:sz w:val="24"/>
        </w:rPr>
        <w:t>kultura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słowa,</w:t>
      </w:r>
    </w:p>
    <w:p>
      <w:pPr>
        <w:pStyle w:val="ListParagraph"/>
        <w:numPr>
          <w:ilvl w:val="0"/>
          <w:numId w:val="2"/>
        </w:numPr>
        <w:tabs>
          <w:tab w:pos="1207" w:val="left" w:leader="none"/>
        </w:tabs>
        <w:spacing w:line="240" w:lineRule="auto" w:before="2" w:after="0"/>
        <w:ind w:left="1207" w:right="0" w:hanging="359"/>
        <w:jc w:val="left"/>
        <w:rPr>
          <w:sz w:val="24"/>
        </w:rPr>
      </w:pPr>
      <w:r>
        <w:rPr>
          <w:sz w:val="24"/>
        </w:rPr>
        <w:t>ogólny</w:t>
      </w:r>
      <w:r>
        <w:rPr>
          <w:spacing w:val="-6"/>
          <w:sz w:val="24"/>
        </w:rPr>
        <w:t> </w:t>
      </w:r>
      <w:r>
        <w:rPr>
          <w:sz w:val="24"/>
        </w:rPr>
        <w:t>wyraz</w:t>
      </w:r>
      <w:r>
        <w:rPr>
          <w:spacing w:val="-3"/>
          <w:sz w:val="24"/>
        </w:rPr>
        <w:t> </w:t>
      </w:r>
      <w:r>
        <w:rPr>
          <w:sz w:val="24"/>
        </w:rPr>
        <w:t>artystyczny</w:t>
      </w:r>
      <w:r>
        <w:rPr>
          <w:spacing w:val="-2"/>
          <w:sz w:val="24"/>
        </w:rPr>
        <w:t> prezentacji.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91" w:val="left" w:leader="none"/>
        </w:tabs>
        <w:spacing w:line="292" w:lineRule="exact" w:before="0" w:after="0"/>
        <w:ind w:left="591" w:right="0" w:hanging="450"/>
        <w:jc w:val="left"/>
      </w:pPr>
      <w:r>
        <w:rPr/>
        <w:t>Termin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miejsce</w:t>
      </w:r>
      <w:r>
        <w:rPr>
          <w:spacing w:val="-2"/>
        </w:rPr>
        <w:t> eliminacji:</w:t>
      </w:r>
    </w:p>
    <w:p>
      <w:pPr>
        <w:pStyle w:val="ListParagraph"/>
        <w:numPr>
          <w:ilvl w:val="0"/>
          <w:numId w:val="3"/>
        </w:numPr>
        <w:tabs>
          <w:tab w:pos="1928" w:val="left" w:leader="none"/>
        </w:tabs>
        <w:spacing w:line="240" w:lineRule="auto" w:before="0" w:after="0"/>
        <w:ind w:left="1928" w:right="1763" w:hanging="360"/>
        <w:jc w:val="left"/>
        <w:rPr>
          <w:sz w:val="24"/>
        </w:rPr>
      </w:pPr>
      <w:r>
        <w:rPr>
          <w:b/>
          <w:sz w:val="24"/>
        </w:rPr>
        <w:t>gminnych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b/>
          <w:sz w:val="24"/>
        </w:rPr>
        <w:t>07.05.2025r.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godz.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9:00</w:t>
      </w:r>
      <w:r>
        <w:rPr>
          <w:b/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40"/>
          <w:sz w:val="24"/>
        </w:rPr>
        <w:t> </w:t>
      </w:r>
      <w:r>
        <w:rPr>
          <w:sz w:val="24"/>
        </w:rPr>
        <w:t>Centrum</w:t>
      </w:r>
      <w:r>
        <w:rPr>
          <w:spacing w:val="-4"/>
          <w:sz w:val="24"/>
        </w:rPr>
        <w:t> </w:t>
      </w:r>
      <w:r>
        <w:rPr>
          <w:sz w:val="24"/>
        </w:rPr>
        <w:t>Samorządowe</w:t>
      </w:r>
      <w:r>
        <w:rPr>
          <w:spacing w:val="-4"/>
          <w:sz w:val="24"/>
        </w:rPr>
        <w:t> 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Szemudzie (ul. Samorządowa 1)</w:t>
      </w:r>
    </w:p>
    <w:p>
      <w:pPr>
        <w:pStyle w:val="Heading1"/>
        <w:numPr>
          <w:ilvl w:val="0"/>
          <w:numId w:val="3"/>
        </w:numPr>
        <w:tabs>
          <w:tab w:pos="1928" w:val="left" w:leader="none"/>
        </w:tabs>
        <w:spacing w:line="242" w:lineRule="auto" w:before="0" w:after="0"/>
        <w:ind w:left="1928" w:right="2152" w:hanging="360"/>
        <w:jc w:val="left"/>
      </w:pPr>
      <w:r>
        <w:rPr/>
        <w:t>powiatowe</w:t>
      </w:r>
      <w:r>
        <w:rPr>
          <w:spacing w:val="-4"/>
        </w:rPr>
        <w:t> </w:t>
      </w:r>
      <w:r>
        <w:rPr>
          <w:b w:val="0"/>
        </w:rPr>
        <w:t>odbędą</w:t>
      </w:r>
      <w:r>
        <w:rPr>
          <w:b w:val="0"/>
          <w:spacing w:val="-6"/>
        </w:rPr>
        <w:t> </w:t>
      </w:r>
      <w:r>
        <w:rPr>
          <w:b w:val="0"/>
        </w:rPr>
        <w:t>się</w:t>
      </w:r>
      <w:r>
        <w:rPr>
          <w:b w:val="0"/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Muzeum</w:t>
      </w:r>
      <w:r>
        <w:rPr>
          <w:spacing w:val="-5"/>
        </w:rPr>
        <w:t> </w:t>
      </w:r>
      <w:r>
        <w:rPr/>
        <w:t>Piśmiennictwa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Muzyki</w:t>
      </w:r>
      <w:r>
        <w:rPr>
          <w:spacing w:val="-4"/>
        </w:rPr>
        <w:t> </w:t>
      </w:r>
      <w:r>
        <w:rPr/>
        <w:t>Kaszubsko- Pomorskiej, ul. Zamkowa 2a w Wejherowie:</w:t>
      </w:r>
    </w:p>
    <w:p>
      <w:pPr>
        <w:spacing w:line="289" w:lineRule="exact" w:before="0"/>
        <w:ind w:left="192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23.05.2025r.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40" w:lineRule="auto" w:before="291" w:after="0"/>
        <w:ind w:left="141" w:right="1133" w:firstLine="0"/>
        <w:jc w:val="both"/>
        <w:rPr>
          <w:b/>
          <w:sz w:val="24"/>
        </w:rPr>
      </w:pPr>
      <w:r>
        <w:rPr>
          <w:b/>
          <w:sz w:val="24"/>
        </w:rPr>
        <w:t>Szkoły są zobowiązane </w:t>
      </w:r>
      <w:r>
        <w:rPr>
          <w:sz w:val="24"/>
        </w:rPr>
        <w:t>do przesłania</w:t>
      </w:r>
      <w:r>
        <w:rPr>
          <w:spacing w:val="40"/>
          <w:sz w:val="24"/>
        </w:rPr>
        <w:t> </w:t>
      </w:r>
      <w:r>
        <w:rPr>
          <w:sz w:val="24"/>
        </w:rPr>
        <w:t>kart zgłoszenia (załącznik nr.2);</w:t>
      </w:r>
      <w:r>
        <w:rPr>
          <w:spacing w:val="40"/>
          <w:sz w:val="24"/>
        </w:rPr>
        <w:t> </w:t>
      </w:r>
      <w:r>
        <w:rPr>
          <w:sz w:val="24"/>
        </w:rPr>
        <w:t>protokołu (wzór w załączeniu) oraz oświadczeń (załącznik nr.4 i 5) do dnia </w:t>
      </w:r>
      <w:r>
        <w:rPr>
          <w:b/>
          <w:sz w:val="24"/>
        </w:rPr>
        <w:t>30.04.br. </w:t>
      </w:r>
      <w:r>
        <w:rPr>
          <w:sz w:val="24"/>
        </w:rPr>
        <w:t>na adres Biblioteka Publiczna Gminy Szemud ul. Samorządowa 1; 84-217 Szemud; lub na e-mail</w:t>
      </w:r>
      <w:r>
        <w:rPr>
          <w:b/>
          <w:sz w:val="24"/>
        </w:rPr>
        <w:t>: </w:t>
      </w:r>
      <w:hyperlink r:id="rId9">
        <w:r>
          <w:rPr>
            <w:b/>
            <w:sz w:val="24"/>
          </w:rPr>
          <w:t>szemud@bibliotekaszemud.pl</w:t>
        </w:r>
      </w:hyperlink>
    </w:p>
    <w:p>
      <w:pPr>
        <w:pStyle w:val="ListParagraph"/>
        <w:spacing w:after="0" w:line="240" w:lineRule="auto"/>
        <w:jc w:val="both"/>
        <w:rPr>
          <w:b/>
          <w:sz w:val="24"/>
        </w:rPr>
        <w:sectPr>
          <w:pgSz w:w="11910" w:h="16840"/>
          <w:pgMar w:top="1080" w:bottom="280" w:left="566" w:right="283"/>
        </w:sectPr>
      </w:pPr>
    </w:p>
    <w:p>
      <w:pPr>
        <w:pStyle w:val="BodyText"/>
        <w:ind w:left="2725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1"/>
        <w:rPr>
          <w:b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11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9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833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74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661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57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48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316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229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20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2185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171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157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7114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810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9085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26" w:hanging="1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728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-"/>
      <w:lvlJc w:val="left"/>
      <w:pPr>
        <w:ind w:left="144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60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1440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645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48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329" w:right="2323"/>
      <w:jc w:val="center"/>
    </w:pPr>
    <w:rPr>
      <w:rFonts w:ascii="Calibri" w:hAnsi="Calibri" w:eastAsia="Calibri" w:cs="Calibri"/>
      <w:b/>
      <w:bCs/>
      <w:i/>
      <w:iCs/>
      <w:sz w:val="32"/>
      <w:szCs w:val="3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848" w:hanging="359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szemud@bibliotekaszemud.pl" TargetMode="External"/><Relationship Id="rId10" Type="http://schemas.openxmlformats.org/officeDocument/2006/relationships/image" Target="media/image5.png"/><Relationship Id="rId11" Type="http://schemas.openxmlformats.org/officeDocument/2006/relationships/hyperlink" Target="https://www.freepdfconvert.com/membership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GPB</dc:creator>
  <dc:title>GMINNY  KONKURS  RECYTATORSKI LITERATURY  KASZUBSKIEJ</dc:title>
  <dcterms:created xsi:type="dcterms:W3CDTF">2025-04-02T11:54:54Z</dcterms:created>
  <dcterms:modified xsi:type="dcterms:W3CDTF">2025-04-02T11:54:54Z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2021</vt:lpwstr>
  </property>
</Properties>
</file>